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55" w:rsidRDefault="00650255" w:rsidP="00886EEB">
      <w:pPr>
        <w:jc w:val="center"/>
        <w:rPr>
          <w:rFonts w:eastAsia="Arial" w:cs="Arial"/>
          <w:b/>
          <w:sz w:val="32"/>
          <w:szCs w:val="32"/>
          <w:u w:val="single"/>
        </w:rPr>
      </w:pPr>
    </w:p>
    <w:p w:rsidR="00CC6CF2" w:rsidRDefault="00CC6CF2" w:rsidP="00886EEB">
      <w:pPr>
        <w:jc w:val="center"/>
        <w:rPr>
          <w:rFonts w:eastAsia="Arial" w:cs="Arial"/>
          <w:b/>
          <w:sz w:val="32"/>
          <w:szCs w:val="32"/>
          <w:u w:val="single"/>
        </w:rPr>
      </w:pPr>
    </w:p>
    <w:p w:rsidR="004C0D5F" w:rsidRPr="00886EEB" w:rsidRDefault="00886EEB" w:rsidP="00886EEB">
      <w:pPr>
        <w:jc w:val="center"/>
        <w:rPr>
          <w:rFonts w:eastAsia="Arial" w:cs="Arial"/>
          <w:b/>
          <w:sz w:val="32"/>
          <w:szCs w:val="32"/>
          <w:u w:val="single"/>
        </w:rPr>
      </w:pPr>
      <w:r w:rsidRPr="00886EEB">
        <w:rPr>
          <w:rFonts w:eastAsia="Arial" w:cs="Arial"/>
          <w:b/>
          <w:sz w:val="32"/>
          <w:szCs w:val="32"/>
          <w:u w:val="single"/>
        </w:rPr>
        <w:t>INFORMATIVA AI CLIENTI</w:t>
      </w:r>
    </w:p>
    <w:p w:rsidR="004C0D5F" w:rsidRDefault="004C0D5F" w:rsidP="004C0D5F">
      <w:pPr>
        <w:rPr>
          <w:rFonts w:eastAsia="Arial" w:cs="Arial"/>
          <w:bCs/>
          <w:sz w:val="26"/>
          <w:szCs w:val="26"/>
        </w:rPr>
      </w:pPr>
    </w:p>
    <w:p w:rsidR="001868AE" w:rsidRDefault="001868AE" w:rsidP="004C0D5F">
      <w:pPr>
        <w:rPr>
          <w:rFonts w:eastAsia="Arial" w:cs="Arial"/>
          <w:bCs/>
          <w:sz w:val="26"/>
          <w:szCs w:val="26"/>
        </w:rPr>
      </w:pPr>
    </w:p>
    <w:p w:rsidR="004C0D5F" w:rsidRPr="00D57CA2" w:rsidRDefault="00886EEB" w:rsidP="00886EEB">
      <w:pPr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>
        <w:rPr>
          <w:rFonts w:eastAsia="Arial" w:cs="Arial"/>
          <w:bCs/>
          <w:sz w:val="26"/>
          <w:szCs w:val="26"/>
        </w:rPr>
        <w:tab/>
      </w:r>
      <w:r w:rsidRPr="00D57CA2">
        <w:rPr>
          <w:rFonts w:eastAsia="Arial" w:cs="Arial"/>
          <w:bCs/>
          <w:sz w:val="24"/>
          <w:szCs w:val="24"/>
        </w:rPr>
        <w:t xml:space="preserve">Genova, </w:t>
      </w:r>
      <w:r w:rsidR="00401161">
        <w:rPr>
          <w:rFonts w:eastAsia="Arial" w:cs="Arial"/>
          <w:bCs/>
          <w:sz w:val="24"/>
          <w:szCs w:val="24"/>
        </w:rPr>
        <w:t>27</w:t>
      </w:r>
      <w:r w:rsidR="00A31B91" w:rsidRPr="00D57CA2">
        <w:rPr>
          <w:rFonts w:eastAsia="Arial" w:cs="Arial"/>
          <w:bCs/>
          <w:sz w:val="24"/>
          <w:szCs w:val="24"/>
        </w:rPr>
        <w:t xml:space="preserve"> aprile 2018</w:t>
      </w:r>
    </w:p>
    <w:p w:rsidR="00886EEB" w:rsidRDefault="00886EEB" w:rsidP="00886EEB">
      <w:pPr>
        <w:rPr>
          <w:rFonts w:eastAsia="Arial" w:cs="Arial"/>
          <w:bCs/>
          <w:sz w:val="20"/>
          <w:szCs w:val="20"/>
        </w:rPr>
      </w:pPr>
    </w:p>
    <w:p w:rsidR="00D57CA2" w:rsidRDefault="00D57CA2" w:rsidP="00886EEB">
      <w:pPr>
        <w:rPr>
          <w:rFonts w:eastAsia="Arial" w:cs="Arial"/>
          <w:bCs/>
          <w:sz w:val="20"/>
          <w:szCs w:val="20"/>
        </w:rPr>
      </w:pPr>
    </w:p>
    <w:p w:rsidR="00A31B91" w:rsidRPr="00D57CA2" w:rsidRDefault="00A31B91" w:rsidP="00886EEB">
      <w:pPr>
        <w:rPr>
          <w:sz w:val="26"/>
          <w:szCs w:val="26"/>
        </w:rPr>
      </w:pPr>
      <w:r w:rsidRPr="00D57CA2">
        <w:rPr>
          <w:sz w:val="26"/>
          <w:szCs w:val="26"/>
        </w:rPr>
        <w:t>Oggetto: introduzione della vigilanza unionale preventiva sulle importazioni di determinati prodotti di alluminio</w:t>
      </w:r>
    </w:p>
    <w:p w:rsidR="00A31B91" w:rsidRDefault="00A31B91" w:rsidP="00886EEB">
      <w:pPr>
        <w:rPr>
          <w:sz w:val="28"/>
          <w:szCs w:val="28"/>
        </w:rPr>
      </w:pPr>
    </w:p>
    <w:p w:rsidR="00A31B91" w:rsidRPr="00D57CA2" w:rsidRDefault="00A31B91" w:rsidP="00E222D1">
      <w:pPr>
        <w:jc w:val="both"/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Cs/>
          <w:sz w:val="24"/>
          <w:szCs w:val="24"/>
        </w:rPr>
        <w:t xml:space="preserve">Vi informiamo che il </w:t>
      </w:r>
      <w:r w:rsidR="007C6B40" w:rsidRPr="00D57CA2">
        <w:rPr>
          <w:rFonts w:eastAsia="Arial" w:cs="Arial"/>
          <w:bCs/>
          <w:sz w:val="24"/>
          <w:szCs w:val="24"/>
        </w:rPr>
        <w:t>regolamento</w:t>
      </w:r>
      <w:r w:rsidRPr="00D57CA2">
        <w:rPr>
          <w:rFonts w:eastAsia="Arial" w:cs="Arial"/>
          <w:bCs/>
          <w:sz w:val="24"/>
          <w:szCs w:val="24"/>
        </w:rPr>
        <w:t xml:space="preserve"> di esecuzione (UE)</w:t>
      </w:r>
      <w:r w:rsidR="007C6B40" w:rsidRPr="00D57CA2">
        <w:rPr>
          <w:rFonts w:eastAsia="Arial" w:cs="Arial"/>
          <w:bCs/>
          <w:sz w:val="24"/>
          <w:szCs w:val="24"/>
        </w:rPr>
        <w:t xml:space="preserve"> 2018</w:t>
      </w:r>
      <w:r w:rsidRPr="00D57CA2">
        <w:rPr>
          <w:rFonts w:eastAsia="Arial" w:cs="Arial"/>
          <w:bCs/>
          <w:sz w:val="24"/>
          <w:szCs w:val="24"/>
        </w:rPr>
        <w:t>/640 della Commissione del 25 aprile 2018</w:t>
      </w:r>
      <w:r w:rsidR="007C6B40" w:rsidRPr="00D57CA2">
        <w:rPr>
          <w:rFonts w:eastAsia="Arial" w:cs="Arial"/>
          <w:bCs/>
          <w:sz w:val="24"/>
          <w:szCs w:val="24"/>
        </w:rPr>
        <w:t xml:space="preserve"> introduce la vigilanza unionale preventiva </w:t>
      </w:r>
      <w:r w:rsidRPr="00D57CA2">
        <w:rPr>
          <w:rFonts w:eastAsia="Arial" w:cs="Arial"/>
          <w:bCs/>
          <w:sz w:val="24"/>
          <w:szCs w:val="24"/>
        </w:rPr>
        <w:t xml:space="preserve">sull’importazione di determinati </w:t>
      </w:r>
      <w:r w:rsidR="007C6B40" w:rsidRPr="00D57CA2">
        <w:rPr>
          <w:rFonts w:eastAsia="Arial" w:cs="Arial"/>
          <w:bCs/>
          <w:sz w:val="24"/>
          <w:szCs w:val="24"/>
        </w:rPr>
        <w:t>prodotti di alluminio</w:t>
      </w:r>
      <w:r w:rsidR="00E222D1" w:rsidRPr="00D57CA2">
        <w:rPr>
          <w:rFonts w:eastAsia="Arial" w:cs="Arial"/>
          <w:bCs/>
          <w:sz w:val="24"/>
          <w:szCs w:val="24"/>
        </w:rPr>
        <w:t>.</w:t>
      </w:r>
    </w:p>
    <w:p w:rsidR="00A31B91" w:rsidRPr="00D57CA2" w:rsidRDefault="00A31B91" w:rsidP="00E222D1">
      <w:pPr>
        <w:jc w:val="both"/>
      </w:pPr>
    </w:p>
    <w:p w:rsidR="00A31B91" w:rsidRPr="00D57CA2" w:rsidRDefault="00A31B91" w:rsidP="00E222D1">
      <w:pPr>
        <w:jc w:val="both"/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/>
          <w:bCs/>
          <w:sz w:val="24"/>
          <w:szCs w:val="24"/>
        </w:rPr>
        <w:t xml:space="preserve">A far data dal prossimo </w:t>
      </w:r>
      <w:r w:rsidRPr="006C58CA">
        <w:rPr>
          <w:rFonts w:eastAsia="Arial" w:cs="Arial"/>
          <w:b/>
          <w:bCs/>
          <w:sz w:val="24"/>
          <w:szCs w:val="24"/>
          <w:u w:val="single"/>
        </w:rPr>
        <w:t>12.05.2018</w:t>
      </w:r>
      <w:r w:rsidRPr="00D57CA2">
        <w:rPr>
          <w:rFonts w:eastAsia="Arial" w:cs="Arial"/>
          <w:bCs/>
          <w:sz w:val="24"/>
          <w:szCs w:val="24"/>
        </w:rPr>
        <w:t xml:space="preserve">, pertanto, </w:t>
      </w:r>
      <w:r w:rsidRPr="00D57CA2">
        <w:rPr>
          <w:rFonts w:eastAsia="Arial" w:cs="Arial"/>
          <w:b/>
          <w:bCs/>
          <w:sz w:val="24"/>
          <w:szCs w:val="24"/>
        </w:rPr>
        <w:t xml:space="preserve">i prodotti di alluminio delle voci </w:t>
      </w:r>
      <w:r w:rsidR="00D57CA2" w:rsidRPr="00D57CA2">
        <w:rPr>
          <w:rFonts w:eastAsia="Arial" w:cs="Arial"/>
          <w:b/>
          <w:bCs/>
          <w:sz w:val="24"/>
          <w:szCs w:val="24"/>
        </w:rPr>
        <w:t xml:space="preserve">7601, 7604, 7605, </w:t>
      </w:r>
      <w:r w:rsidR="007C6B40" w:rsidRPr="00D57CA2">
        <w:rPr>
          <w:rFonts w:eastAsia="Arial" w:cs="Arial"/>
          <w:b/>
          <w:bCs/>
          <w:sz w:val="24"/>
          <w:szCs w:val="24"/>
        </w:rPr>
        <w:t>7606</w:t>
      </w:r>
      <w:r w:rsidR="00D57CA2" w:rsidRPr="00D57CA2">
        <w:rPr>
          <w:rFonts w:eastAsia="Arial" w:cs="Arial"/>
          <w:b/>
          <w:bCs/>
          <w:sz w:val="24"/>
          <w:szCs w:val="24"/>
        </w:rPr>
        <w:t xml:space="preserve">, </w:t>
      </w:r>
      <w:r w:rsidR="007C6B40" w:rsidRPr="00D57CA2">
        <w:rPr>
          <w:rFonts w:eastAsia="Arial" w:cs="Arial"/>
          <w:b/>
          <w:bCs/>
          <w:sz w:val="24"/>
          <w:szCs w:val="24"/>
        </w:rPr>
        <w:t>7607</w:t>
      </w:r>
      <w:r w:rsidR="00D57CA2" w:rsidRPr="00D57CA2">
        <w:rPr>
          <w:rFonts w:eastAsia="Arial" w:cs="Arial"/>
          <w:b/>
          <w:bCs/>
          <w:sz w:val="24"/>
          <w:szCs w:val="24"/>
        </w:rPr>
        <w:t>,</w:t>
      </w:r>
      <w:r w:rsidR="007C6B40" w:rsidRPr="00D57CA2">
        <w:rPr>
          <w:rFonts w:eastAsia="Arial" w:cs="Arial"/>
          <w:b/>
          <w:bCs/>
          <w:sz w:val="24"/>
          <w:szCs w:val="24"/>
        </w:rPr>
        <w:t xml:space="preserve"> 7608</w:t>
      </w:r>
      <w:r w:rsidR="00D57CA2" w:rsidRPr="00D57CA2">
        <w:rPr>
          <w:rFonts w:eastAsia="Arial" w:cs="Arial"/>
          <w:b/>
          <w:bCs/>
          <w:sz w:val="24"/>
          <w:szCs w:val="24"/>
        </w:rPr>
        <w:t xml:space="preserve">, </w:t>
      </w:r>
      <w:r w:rsidR="007C6B40" w:rsidRPr="00D57CA2">
        <w:rPr>
          <w:rFonts w:eastAsia="Arial" w:cs="Arial"/>
          <w:b/>
          <w:bCs/>
          <w:sz w:val="24"/>
          <w:szCs w:val="24"/>
        </w:rPr>
        <w:t>7609 e 7616.99</w:t>
      </w:r>
      <w:r w:rsidRPr="00D57CA2">
        <w:rPr>
          <w:rFonts w:eastAsia="Arial" w:cs="Arial"/>
          <w:b/>
          <w:bCs/>
          <w:sz w:val="24"/>
          <w:szCs w:val="24"/>
        </w:rPr>
        <w:t xml:space="preserve"> potranno essere immessi in libera pratica soltanto previa presentazione di documento di vigilanza</w:t>
      </w:r>
      <w:r w:rsidRPr="00D57CA2">
        <w:rPr>
          <w:rFonts w:eastAsia="Arial" w:cs="Arial"/>
          <w:bCs/>
          <w:sz w:val="24"/>
          <w:szCs w:val="24"/>
        </w:rPr>
        <w:t xml:space="preserve"> rilasciato dal Ministero dello Sviluppo Economico.</w:t>
      </w:r>
    </w:p>
    <w:p w:rsidR="00A31B91" w:rsidRPr="00D57CA2" w:rsidRDefault="00A31B91" w:rsidP="00E222D1">
      <w:pPr>
        <w:jc w:val="both"/>
        <w:rPr>
          <w:rFonts w:eastAsia="Arial" w:cs="Arial"/>
          <w:bCs/>
          <w:sz w:val="24"/>
          <w:szCs w:val="24"/>
        </w:rPr>
      </w:pPr>
    </w:p>
    <w:p w:rsidR="00E222D1" w:rsidRPr="00D57CA2" w:rsidRDefault="00A31B91" w:rsidP="00E222D1">
      <w:pPr>
        <w:jc w:val="both"/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Cs/>
          <w:sz w:val="24"/>
          <w:szCs w:val="24"/>
        </w:rPr>
        <w:t xml:space="preserve">Il documento di vigilanza non </w:t>
      </w:r>
      <w:r w:rsidR="00D57CA2">
        <w:rPr>
          <w:rFonts w:eastAsia="Arial" w:cs="Arial"/>
          <w:bCs/>
          <w:sz w:val="24"/>
          <w:szCs w:val="24"/>
        </w:rPr>
        <w:t>sarà</w:t>
      </w:r>
      <w:r w:rsidRPr="00D57CA2">
        <w:rPr>
          <w:rFonts w:eastAsia="Arial" w:cs="Arial"/>
          <w:bCs/>
          <w:sz w:val="24"/>
          <w:szCs w:val="24"/>
        </w:rPr>
        <w:t xml:space="preserve"> necessario per le importazioni di peso netto </w:t>
      </w:r>
      <w:r w:rsidR="00D57CA2">
        <w:rPr>
          <w:rFonts w:eastAsia="Arial" w:cs="Arial"/>
          <w:bCs/>
          <w:sz w:val="24"/>
          <w:szCs w:val="24"/>
        </w:rPr>
        <w:t xml:space="preserve">non superiore </w:t>
      </w:r>
      <w:r w:rsidRPr="00D57CA2">
        <w:rPr>
          <w:rFonts w:eastAsia="Arial" w:cs="Arial"/>
          <w:bCs/>
          <w:sz w:val="24"/>
          <w:szCs w:val="24"/>
        </w:rPr>
        <w:t xml:space="preserve">a </w:t>
      </w:r>
      <w:r w:rsidR="00D57CA2">
        <w:rPr>
          <w:rFonts w:eastAsia="Arial" w:cs="Arial"/>
          <w:bCs/>
          <w:sz w:val="24"/>
          <w:szCs w:val="24"/>
        </w:rPr>
        <w:t xml:space="preserve">        </w:t>
      </w:r>
      <w:r w:rsidRPr="00D57CA2">
        <w:rPr>
          <w:rFonts w:eastAsia="Arial" w:cs="Arial"/>
          <w:bCs/>
          <w:sz w:val="24"/>
          <w:szCs w:val="24"/>
        </w:rPr>
        <w:t>kg. 2.500</w:t>
      </w:r>
    </w:p>
    <w:p w:rsidR="00E222D1" w:rsidRPr="00D57CA2" w:rsidRDefault="00E222D1" w:rsidP="00E222D1">
      <w:pPr>
        <w:jc w:val="both"/>
        <w:rPr>
          <w:rFonts w:eastAsia="Arial" w:cs="Arial"/>
          <w:bCs/>
          <w:sz w:val="24"/>
          <w:szCs w:val="24"/>
        </w:rPr>
      </w:pPr>
    </w:p>
    <w:p w:rsidR="00A31B91" w:rsidRPr="00D57CA2" w:rsidRDefault="00E222D1" w:rsidP="00E222D1">
      <w:pPr>
        <w:jc w:val="both"/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Cs/>
          <w:sz w:val="24"/>
          <w:szCs w:val="24"/>
        </w:rPr>
        <w:t>Sono inoltre escluse dall’obbligo di presentazione della vigilanza le immissioni in libera pratica di prodotti originari della</w:t>
      </w:r>
      <w:r w:rsidR="00A31B91" w:rsidRPr="00D57CA2">
        <w:rPr>
          <w:rFonts w:eastAsia="Arial" w:cs="Arial"/>
          <w:bCs/>
          <w:sz w:val="24"/>
          <w:szCs w:val="24"/>
        </w:rPr>
        <w:t xml:space="preserve"> </w:t>
      </w:r>
      <w:r w:rsidRPr="00D57CA2">
        <w:rPr>
          <w:rFonts w:eastAsia="Arial" w:cs="Arial"/>
          <w:bCs/>
          <w:sz w:val="24"/>
          <w:szCs w:val="24"/>
        </w:rPr>
        <w:t>Norvegia, dell’Islanda e del Liechtenstein</w:t>
      </w:r>
      <w:r w:rsidRPr="00D57CA2">
        <w:t>.</w:t>
      </w:r>
    </w:p>
    <w:p w:rsidR="00A31B91" w:rsidRPr="00D57CA2" w:rsidRDefault="00A31B91" w:rsidP="00E222D1">
      <w:pPr>
        <w:jc w:val="both"/>
        <w:rPr>
          <w:rFonts w:eastAsia="Arial" w:cs="Arial"/>
          <w:bCs/>
          <w:sz w:val="24"/>
          <w:szCs w:val="24"/>
        </w:rPr>
      </w:pPr>
    </w:p>
    <w:p w:rsidR="00A31B91" w:rsidRPr="00D57CA2" w:rsidRDefault="00E222D1" w:rsidP="00E222D1">
      <w:pPr>
        <w:jc w:val="both"/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Cs/>
          <w:sz w:val="24"/>
          <w:szCs w:val="24"/>
        </w:rPr>
        <w:t xml:space="preserve">Vi invitiamo alla puntuale ricezione della presente informativa e agli opportuni contatti con i nostri uffici per la tempestiva messa a regime delle procedure necessarie alla continuità operativa delle Vostre importazioni. </w:t>
      </w:r>
    </w:p>
    <w:p w:rsidR="00E222D1" w:rsidRPr="00D57CA2" w:rsidRDefault="00E222D1" w:rsidP="00E222D1">
      <w:pPr>
        <w:jc w:val="both"/>
        <w:rPr>
          <w:rFonts w:eastAsia="Arial" w:cs="Arial"/>
          <w:bCs/>
          <w:sz w:val="24"/>
          <w:szCs w:val="24"/>
        </w:rPr>
      </w:pPr>
    </w:p>
    <w:p w:rsidR="00CC6CF2" w:rsidRPr="00D57CA2" w:rsidRDefault="00CC6CF2" w:rsidP="00EE0911">
      <w:pPr>
        <w:jc w:val="both"/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Cs/>
          <w:sz w:val="24"/>
          <w:szCs w:val="24"/>
        </w:rPr>
        <w:t>Restiamo a disposizione per ogni chiarimento.</w:t>
      </w:r>
    </w:p>
    <w:p w:rsidR="00CC6CF2" w:rsidRPr="00D57CA2" w:rsidRDefault="00CC6CF2" w:rsidP="00EE0911">
      <w:pPr>
        <w:jc w:val="both"/>
        <w:rPr>
          <w:rFonts w:eastAsia="Arial" w:cs="Arial"/>
          <w:bCs/>
          <w:sz w:val="24"/>
          <w:szCs w:val="24"/>
        </w:rPr>
      </w:pPr>
    </w:p>
    <w:p w:rsidR="004C0D5F" w:rsidRPr="00D57CA2" w:rsidRDefault="00CC6CF2" w:rsidP="00EE0911">
      <w:pPr>
        <w:jc w:val="both"/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Cs/>
          <w:sz w:val="24"/>
          <w:szCs w:val="24"/>
        </w:rPr>
        <w:t>D</w:t>
      </w:r>
      <w:r w:rsidR="004C0D5F" w:rsidRPr="00D57CA2">
        <w:rPr>
          <w:rFonts w:eastAsia="Arial" w:cs="Arial"/>
          <w:bCs/>
          <w:sz w:val="24"/>
          <w:szCs w:val="24"/>
        </w:rPr>
        <w:t>istinti saluti.</w:t>
      </w:r>
    </w:p>
    <w:p w:rsidR="00D812DD" w:rsidRPr="00D57CA2" w:rsidRDefault="00D812DD" w:rsidP="004C0D5F">
      <w:pPr>
        <w:rPr>
          <w:rFonts w:eastAsia="Arial" w:cs="Arial"/>
          <w:bCs/>
          <w:sz w:val="24"/>
          <w:szCs w:val="24"/>
        </w:rPr>
      </w:pPr>
    </w:p>
    <w:p w:rsidR="00CC6CF2" w:rsidRPr="00D57CA2" w:rsidRDefault="00CC6CF2" w:rsidP="004C0D5F">
      <w:pPr>
        <w:rPr>
          <w:rFonts w:eastAsia="Arial" w:cs="Arial"/>
          <w:bCs/>
          <w:sz w:val="24"/>
          <w:szCs w:val="24"/>
        </w:rPr>
      </w:pPr>
    </w:p>
    <w:p w:rsidR="004C0D5F" w:rsidRPr="00D57CA2" w:rsidRDefault="004C0D5F" w:rsidP="004C0D5F">
      <w:pPr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Cs/>
          <w:sz w:val="24"/>
          <w:szCs w:val="24"/>
        </w:rPr>
        <w:t>SAIMARE Spa</w:t>
      </w:r>
    </w:p>
    <w:p w:rsidR="00D57CA2" w:rsidRDefault="00917529" w:rsidP="00880710">
      <w:pPr>
        <w:rPr>
          <w:rFonts w:eastAsia="Arial" w:cs="Arial"/>
          <w:bCs/>
          <w:sz w:val="24"/>
          <w:szCs w:val="24"/>
        </w:rPr>
      </w:pPr>
      <w:r w:rsidRPr="00D57CA2">
        <w:rPr>
          <w:rFonts w:eastAsia="Arial" w:cs="Arial"/>
          <w:bCs/>
          <w:sz w:val="24"/>
          <w:szCs w:val="24"/>
        </w:rPr>
        <w:t xml:space="preserve">Ufficio </w:t>
      </w:r>
      <w:r w:rsidR="00387E15" w:rsidRPr="00D57CA2">
        <w:rPr>
          <w:rFonts w:eastAsia="Arial" w:cs="Arial"/>
          <w:bCs/>
          <w:sz w:val="24"/>
          <w:szCs w:val="24"/>
        </w:rPr>
        <w:t>Affari Doganali</w:t>
      </w:r>
    </w:p>
    <w:p w:rsidR="004C0D5F" w:rsidRPr="00D57CA2" w:rsidRDefault="00D57CA2" w:rsidP="00880710">
      <w:pPr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Bernocchi Laura</w:t>
      </w:r>
      <w:r w:rsidR="00880710" w:rsidRPr="00D57CA2">
        <w:rPr>
          <w:rFonts w:eastAsia="Arial" w:cs="Arial"/>
          <w:bCs/>
          <w:sz w:val="24"/>
          <w:szCs w:val="24"/>
        </w:rPr>
        <w:t xml:space="preserve"> </w:t>
      </w:r>
    </w:p>
    <w:sectPr w:rsidR="004C0D5F" w:rsidRPr="00D57CA2" w:rsidSect="00917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134" w:bottom="1440" w:left="1134" w:header="425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A2" w:rsidRDefault="00FC46A2" w:rsidP="00922D01">
      <w:r>
        <w:separator/>
      </w:r>
    </w:p>
  </w:endnote>
  <w:endnote w:type="continuationSeparator" w:id="1">
    <w:p w:rsidR="00FC46A2" w:rsidRDefault="00FC46A2" w:rsidP="0092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B" w:rsidRPr="00922D01" w:rsidRDefault="0055120B" w:rsidP="0055120B">
    <w:pPr>
      <w:rPr>
        <w:rFonts w:ascii="Arial" w:eastAsia="Arial" w:hAnsi="Arial" w:cs="Arial"/>
        <w:b/>
        <w:bCs/>
        <w:sz w:val="20"/>
        <w:szCs w:val="20"/>
      </w:rPr>
    </w:pPr>
  </w:p>
  <w:p w:rsidR="0055120B" w:rsidRPr="00922D01" w:rsidRDefault="0055120B" w:rsidP="0055120B">
    <w:pPr>
      <w:spacing w:before="8"/>
      <w:rPr>
        <w:rFonts w:ascii="Arial" w:eastAsia="Arial" w:hAnsi="Arial" w:cs="Arial"/>
        <w:b/>
        <w:bCs/>
        <w:sz w:val="17"/>
        <w:szCs w:val="17"/>
      </w:rPr>
    </w:pPr>
  </w:p>
  <w:p w:rsidR="0055120B" w:rsidRDefault="00173459" w:rsidP="0055120B">
    <w:pPr>
      <w:spacing w:line="20" w:lineRule="atLeast"/>
      <w:ind w:left="120"/>
      <w:rPr>
        <w:rFonts w:ascii="Arial" w:eastAsia="Arial" w:hAnsi="Arial" w:cs="Arial"/>
        <w:sz w:val="2"/>
        <w:szCs w:val="2"/>
      </w:rPr>
    </w:pPr>
    <w:r>
      <w:rPr>
        <w:rFonts w:ascii="Arial" w:eastAsia="Arial" w:hAnsi="Arial" w:cs="Arial"/>
        <w:noProof/>
        <w:sz w:val="2"/>
        <w:szCs w:val="2"/>
        <w:lang w:eastAsia="it-IT"/>
      </w:rPr>
    </w:r>
    <w:r>
      <w:rPr>
        <w:rFonts w:ascii="Arial" w:eastAsia="Arial" w:hAnsi="Arial" w:cs="Arial"/>
        <w:noProof/>
        <w:sz w:val="2"/>
        <w:szCs w:val="2"/>
        <w:lang w:eastAsia="it-IT"/>
      </w:rPr>
      <w:pict>
        <v:group id="Group 6" o:spid="_x0000_s4097" style="width:539.25pt;height:.45pt;mso-position-horizontal-relative:char;mso-position-vertical-relative:line" coordsize="107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">
          <v:group id="Group 7" o:spid="_x0000_s4098" style="position:absolute;left:4;top:4;width:10776;height:2" coordorigin="4,4" coordsize="10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8" o:spid="_x0000_s4099" style="position:absolute;left:4;top:4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AcMEA&#10;AADaAAAADwAAAGRycy9kb3ducmV2LnhtbESPT4vCMBTE7wt+h/AEb2uqoEg1Leoi9rKIf/D8aJ5t&#10;sXkpSVbrt98sLHgcZuY3zCrvTSse5HxjWcFknIAgLq1uuFJwOe8+FyB8QNbYWiYFL/KQZ4OPFaba&#10;PvlIj1OoRISwT1FBHUKXSunLmgz6se2Io3ezzmCI0lVSO3xGuGnlNEnm0mDDcaHGjrY1lffTj1Ew&#10;/9oVHuW1+J4eNuu9bJwzZ6fUaNivlyAC9eEd/m8XWsEM/q7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wHDBAAAA2gAAAA8AAAAAAAAAAAAAAAAAmAIAAGRycy9kb3du&#10;cmV2LnhtbFBLBQYAAAAABAAEAPUAAACGAwAAAAA=&#10;" path="m,l10776,e" filled="f" strokecolor="#232323" strokeweight=".15825mm">
              <v:path arrowok="t" o:connecttype="custom" o:connectlocs="0,0;10776,0" o:connectangles="0,0"/>
            </v:shape>
          </v:group>
          <w10:wrap type="none"/>
          <w10:anchorlock/>
        </v:group>
      </w:pict>
    </w:r>
  </w:p>
  <w:p w:rsidR="0055120B" w:rsidRDefault="0055120B" w:rsidP="0055120B">
    <w:pPr>
      <w:spacing w:before="4"/>
      <w:rPr>
        <w:rFonts w:ascii="Arial" w:eastAsia="Arial" w:hAnsi="Arial" w:cs="Arial"/>
        <w:b/>
        <w:bCs/>
        <w:sz w:val="20"/>
        <w:szCs w:val="20"/>
      </w:rPr>
    </w:pPr>
  </w:p>
  <w:p w:rsidR="0055120B" w:rsidRPr="00922D01" w:rsidRDefault="0055120B" w:rsidP="0055120B">
    <w:pPr>
      <w:pStyle w:val="Corpodeltesto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353060</wp:posOffset>
          </wp:positionH>
          <wp:positionV relativeFrom="paragraph">
            <wp:posOffset>-8890</wp:posOffset>
          </wp:positionV>
          <wp:extent cx="1162050" cy="53530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6529070</wp:posOffset>
          </wp:positionH>
          <wp:positionV relativeFrom="paragraph">
            <wp:posOffset>-8890</wp:posOffset>
          </wp:positionV>
          <wp:extent cx="638175" cy="523875"/>
          <wp:effectExtent l="1905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2D01">
      <w:rPr>
        <w:color w:val="262424"/>
      </w:rPr>
      <w:t>Sede:Via AngeloScarsellini155-16149GENOVA-ITA</w:t>
    </w:r>
    <w:r w:rsidRPr="00922D01">
      <w:rPr>
        <w:color w:val="262424"/>
        <w:spacing w:val="-38"/>
      </w:rPr>
      <w:t>L</w:t>
    </w:r>
    <w:r w:rsidRPr="00922D01">
      <w:rPr>
        <w:color w:val="262424"/>
      </w:rPr>
      <w:t>Y</w:t>
    </w:r>
  </w:p>
  <w:p w:rsidR="0055120B" w:rsidRPr="00922D01" w:rsidRDefault="0055120B" w:rsidP="0055120B">
    <w:pPr>
      <w:pStyle w:val="Corpodeltesto"/>
      <w:spacing w:before="54" w:line="307" w:lineRule="auto"/>
      <w:ind w:left="2619" w:right="1846"/>
      <w:jc w:val="center"/>
    </w:pPr>
    <w:r w:rsidRPr="00922D01">
      <w:rPr>
        <w:color w:val="262424"/>
        <w:spacing w:val="-6"/>
        <w:w w:val="105"/>
      </w:rPr>
      <w:t>T</w:t>
    </w:r>
    <w:r w:rsidRPr="00922D01">
      <w:rPr>
        <w:color w:val="262424"/>
        <w:spacing w:val="-7"/>
        <w:w w:val="105"/>
      </w:rPr>
      <w:t>el.</w:t>
    </w:r>
    <w:r w:rsidRPr="00922D01">
      <w:rPr>
        <w:color w:val="262424"/>
        <w:w w:val="105"/>
      </w:rPr>
      <w:t>+39.01060271-Fax+39.0106027355-E-mail:</w:t>
    </w:r>
    <w:hyperlink r:id="rId3">
      <w:r w:rsidRPr="00922D01">
        <w:rPr>
          <w:color w:val="262424"/>
          <w:w w:val="105"/>
        </w:rPr>
        <w:t>staffdir@saimare.com</w:t>
      </w:r>
    </w:hyperlink>
    <w:r w:rsidRPr="00922D01">
      <w:rPr>
        <w:color w:val="262424"/>
        <w:w w:val="105"/>
      </w:rPr>
      <w:t>-</w:t>
    </w:r>
    <w:hyperlink r:id="rId4">
      <w:r w:rsidRPr="00922D01">
        <w:rPr>
          <w:color w:val="262424"/>
          <w:w w:val="105"/>
        </w:rPr>
        <w:t>http://www.saimare.com</w:t>
      </w:r>
    </w:hyperlink>
    <w:r w:rsidRPr="00922D01">
      <w:rPr>
        <w:color w:val="262424"/>
        <w:w w:val="105"/>
      </w:rPr>
      <w:t>CapitaleSociale</w:t>
    </w:r>
    <w:r w:rsidRPr="00922D01">
      <w:rPr>
        <w:color w:val="262424"/>
        <w:w w:val="115"/>
      </w:rPr>
      <w:t>€</w:t>
    </w:r>
    <w:r w:rsidRPr="00922D01">
      <w:rPr>
        <w:color w:val="262424"/>
        <w:w w:val="105"/>
      </w:rPr>
      <w:t>2.000.000,00i.v.-Reg.lmpr.GE</w:t>
    </w:r>
  </w:p>
  <w:p w:rsidR="0055120B" w:rsidRPr="0055120B" w:rsidRDefault="0055120B" w:rsidP="0055120B">
    <w:pPr>
      <w:pStyle w:val="Corpodeltesto"/>
      <w:spacing w:line="169" w:lineRule="exact"/>
      <w:ind w:left="3050"/>
    </w:pPr>
    <w:r w:rsidRPr="00922D01">
      <w:rPr>
        <w:color w:val="262424"/>
      </w:rPr>
      <w:t>C.F-</w:t>
    </w:r>
    <w:r w:rsidRPr="00922D01">
      <w:rPr>
        <w:rFonts w:ascii="Times New Roman"/>
        <w:color w:val="262424"/>
        <w:sz w:val="15"/>
      </w:rPr>
      <w:t>P.</w:t>
    </w:r>
    <w:r w:rsidRPr="00922D01">
      <w:rPr>
        <w:color w:val="262424"/>
      </w:rPr>
      <w:t>IVA:00279760102-REACCIAAGE 2062-Operatoreconesteron.GE018638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A2" w:rsidRDefault="00FC46A2" w:rsidP="00922D01">
      <w:r>
        <w:separator/>
      </w:r>
    </w:p>
  </w:footnote>
  <w:footnote w:type="continuationSeparator" w:id="1">
    <w:p w:rsidR="00FC46A2" w:rsidRDefault="00FC46A2" w:rsidP="0092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 w:rsidP="006F1BF8">
    <w:pPr>
      <w:pStyle w:val="Intestazione"/>
      <w:tabs>
        <w:tab w:val="left" w:pos="2980"/>
        <w:tab w:val="center" w:pos="5504"/>
      </w:tabs>
      <w:jc w:val="center"/>
    </w:pPr>
  </w:p>
  <w:p w:rsidR="00652A2C" w:rsidRDefault="00652A2C" w:rsidP="006F1BF8">
    <w:pPr>
      <w:pStyle w:val="Intestazione"/>
      <w:tabs>
        <w:tab w:val="left" w:pos="2980"/>
        <w:tab w:val="center" w:pos="5504"/>
      </w:tabs>
      <w:jc w:val="center"/>
    </w:pPr>
  </w:p>
  <w:p w:rsidR="00922D01" w:rsidRDefault="00922D01" w:rsidP="006F1BF8">
    <w:pPr>
      <w:pStyle w:val="Intestazione"/>
      <w:tabs>
        <w:tab w:val="left" w:pos="2980"/>
        <w:tab w:val="center" w:pos="5504"/>
      </w:tabs>
      <w:jc w:val="center"/>
    </w:pPr>
    <w:r>
      <w:rPr>
        <w:noProof/>
        <w:lang w:eastAsia="it-IT"/>
      </w:rPr>
      <w:drawing>
        <wp:inline distT="0" distB="0" distL="0" distR="0">
          <wp:extent cx="2004867" cy="420533"/>
          <wp:effectExtent l="19050" t="0" r="0" b="0"/>
          <wp:docPr id="2" name="Immagine 1" descr="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603" cy="42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B" w:rsidRDefault="0055120B" w:rsidP="0055120B">
    <w:pPr>
      <w:pStyle w:val="Intestazione"/>
      <w:jc w:val="center"/>
    </w:pPr>
    <w:r w:rsidRPr="0055120B">
      <w:rPr>
        <w:noProof/>
        <w:lang w:eastAsia="it-IT"/>
      </w:rPr>
      <w:drawing>
        <wp:inline distT="0" distB="0" distL="0" distR="0">
          <wp:extent cx="2766685" cy="580330"/>
          <wp:effectExtent l="19050" t="0" r="0" b="0"/>
          <wp:docPr id="1" name="Immagine 1" descr="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6224" cy="58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33D"/>
    <w:multiLevelType w:val="hybridMultilevel"/>
    <w:tmpl w:val="E50230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744D"/>
    <w:rsid w:val="0001774A"/>
    <w:rsid w:val="00021AC4"/>
    <w:rsid w:val="00073A87"/>
    <w:rsid w:val="000F333F"/>
    <w:rsid w:val="00102B74"/>
    <w:rsid w:val="0010300F"/>
    <w:rsid w:val="0012123E"/>
    <w:rsid w:val="001631AB"/>
    <w:rsid w:val="00172329"/>
    <w:rsid w:val="00173459"/>
    <w:rsid w:val="001868AE"/>
    <w:rsid w:val="001935E9"/>
    <w:rsid w:val="001C010B"/>
    <w:rsid w:val="001E21A9"/>
    <w:rsid w:val="00210BAA"/>
    <w:rsid w:val="00254A9D"/>
    <w:rsid w:val="002C57C5"/>
    <w:rsid w:val="002E31AA"/>
    <w:rsid w:val="003037F7"/>
    <w:rsid w:val="003661D7"/>
    <w:rsid w:val="00387E15"/>
    <w:rsid w:val="003B11D0"/>
    <w:rsid w:val="003C556F"/>
    <w:rsid w:val="00401161"/>
    <w:rsid w:val="0040582E"/>
    <w:rsid w:val="00411896"/>
    <w:rsid w:val="00453376"/>
    <w:rsid w:val="00455971"/>
    <w:rsid w:val="004854F3"/>
    <w:rsid w:val="004C0D5F"/>
    <w:rsid w:val="004E4231"/>
    <w:rsid w:val="00520767"/>
    <w:rsid w:val="005328C6"/>
    <w:rsid w:val="00541A65"/>
    <w:rsid w:val="0055120B"/>
    <w:rsid w:val="005774C5"/>
    <w:rsid w:val="0058110D"/>
    <w:rsid w:val="0058515C"/>
    <w:rsid w:val="00587A2A"/>
    <w:rsid w:val="00610CBC"/>
    <w:rsid w:val="00626E4D"/>
    <w:rsid w:val="00650255"/>
    <w:rsid w:val="00652A2C"/>
    <w:rsid w:val="00652D39"/>
    <w:rsid w:val="0067729C"/>
    <w:rsid w:val="00683EDE"/>
    <w:rsid w:val="006C58CA"/>
    <w:rsid w:val="006E6022"/>
    <w:rsid w:val="006F15F5"/>
    <w:rsid w:val="006F1BF8"/>
    <w:rsid w:val="00734371"/>
    <w:rsid w:val="0075757C"/>
    <w:rsid w:val="00792617"/>
    <w:rsid w:val="007B2028"/>
    <w:rsid w:val="007C6B40"/>
    <w:rsid w:val="007D0CCE"/>
    <w:rsid w:val="008454E9"/>
    <w:rsid w:val="00880710"/>
    <w:rsid w:val="00886EEB"/>
    <w:rsid w:val="00893D0B"/>
    <w:rsid w:val="008B624F"/>
    <w:rsid w:val="00917529"/>
    <w:rsid w:val="00922D01"/>
    <w:rsid w:val="009448FC"/>
    <w:rsid w:val="009A271B"/>
    <w:rsid w:val="009B3809"/>
    <w:rsid w:val="009B5933"/>
    <w:rsid w:val="009C7FE2"/>
    <w:rsid w:val="009E4FAB"/>
    <w:rsid w:val="00A31B91"/>
    <w:rsid w:val="00A670F9"/>
    <w:rsid w:val="00A74662"/>
    <w:rsid w:val="00A87D9E"/>
    <w:rsid w:val="00A90C8F"/>
    <w:rsid w:val="00AA604A"/>
    <w:rsid w:val="00AF6B9E"/>
    <w:rsid w:val="00B0092A"/>
    <w:rsid w:val="00B331A7"/>
    <w:rsid w:val="00B369F8"/>
    <w:rsid w:val="00B6070D"/>
    <w:rsid w:val="00B6654A"/>
    <w:rsid w:val="00B73C8A"/>
    <w:rsid w:val="00B94DE7"/>
    <w:rsid w:val="00BB2846"/>
    <w:rsid w:val="00C50D15"/>
    <w:rsid w:val="00C65360"/>
    <w:rsid w:val="00CC28E6"/>
    <w:rsid w:val="00CC6CF2"/>
    <w:rsid w:val="00CF73FA"/>
    <w:rsid w:val="00D277FA"/>
    <w:rsid w:val="00D57CA2"/>
    <w:rsid w:val="00D812DD"/>
    <w:rsid w:val="00D97C57"/>
    <w:rsid w:val="00DB46A0"/>
    <w:rsid w:val="00E222D1"/>
    <w:rsid w:val="00E26868"/>
    <w:rsid w:val="00E424A9"/>
    <w:rsid w:val="00E663F5"/>
    <w:rsid w:val="00E8744D"/>
    <w:rsid w:val="00ED66B2"/>
    <w:rsid w:val="00EE0911"/>
    <w:rsid w:val="00F1223A"/>
    <w:rsid w:val="00F474D2"/>
    <w:rsid w:val="00FC46A2"/>
    <w:rsid w:val="00FD7540"/>
    <w:rsid w:val="00FE0355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44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744D"/>
    <w:pPr>
      <w:ind w:left="799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  <w:rsid w:val="00E8744D"/>
  </w:style>
  <w:style w:type="paragraph" w:customStyle="1" w:styleId="TableParagraph">
    <w:name w:val="Table Paragraph"/>
    <w:basedOn w:val="Normale"/>
    <w:uiPriority w:val="1"/>
    <w:qFormat/>
    <w:rsid w:val="00E87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D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D01"/>
  </w:style>
  <w:style w:type="paragraph" w:styleId="Pidipagina">
    <w:name w:val="footer"/>
    <w:basedOn w:val="Normale"/>
    <w:link w:val="Pidipagina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D01"/>
  </w:style>
  <w:style w:type="character" w:styleId="Rimandocommento">
    <w:name w:val="annotation reference"/>
    <w:basedOn w:val="Carpredefinitoparagrafo"/>
    <w:uiPriority w:val="99"/>
    <w:semiHidden/>
    <w:unhideWhenUsed/>
    <w:rsid w:val="006772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72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7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72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729C"/>
    <w:rPr>
      <w:b/>
      <w:bCs/>
    </w:rPr>
  </w:style>
  <w:style w:type="paragraph" w:styleId="Revisione">
    <w:name w:val="Revision"/>
    <w:hidden/>
    <w:uiPriority w:val="99"/>
    <w:semiHidden/>
    <w:rsid w:val="0067729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4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744D"/>
    <w:pPr>
      <w:ind w:left="799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  <w:rsid w:val="00E8744D"/>
  </w:style>
  <w:style w:type="paragraph" w:customStyle="1" w:styleId="TableParagraph">
    <w:name w:val="Table Paragraph"/>
    <w:basedOn w:val="Normale"/>
    <w:uiPriority w:val="1"/>
    <w:qFormat/>
    <w:rsid w:val="00E87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D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D01"/>
  </w:style>
  <w:style w:type="paragraph" w:styleId="Pidipagina">
    <w:name w:val="footer"/>
    <w:basedOn w:val="Normale"/>
    <w:link w:val="Pidipagina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taffdir@saimar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saim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FCAD-93F5-4BB7-8BCB-301556D6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SMR_Lettere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SMR_Lettere</dc:title>
  <dc:creator>Bruno Marano</dc:creator>
  <cp:lastModifiedBy>sbragone</cp:lastModifiedBy>
  <cp:revision>6</cp:revision>
  <cp:lastPrinted>2018-02-09T19:16:00Z</cp:lastPrinted>
  <dcterms:created xsi:type="dcterms:W3CDTF">2018-04-26T17:57:00Z</dcterms:created>
  <dcterms:modified xsi:type="dcterms:W3CDTF">2018-04-27T12:58:00Z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2015-03-06T00:00:00Z</vt:filetime>
  </property>
</Properties>
</file>